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CE9DA2" w14:textId="77777777" w:rsidR="00F17DBC" w:rsidRPr="004959CD" w:rsidRDefault="004959CD" w:rsidP="001A60E4">
      <w:pPr>
        <w:overflowPunct w:val="0"/>
        <w:autoSpaceDE w:val="0"/>
        <w:autoSpaceDN w:val="0"/>
        <w:adjustRightInd w:val="0"/>
        <w:jc w:val="right"/>
        <w:rPr>
          <w:b/>
          <w:bCs/>
        </w:rPr>
      </w:pPr>
      <w:r>
        <w:t xml:space="preserve">                                                                                                                         </w:t>
      </w:r>
      <w:r w:rsidRPr="004959CD">
        <w:rPr>
          <w:b/>
          <w:bCs/>
        </w:rPr>
        <w:t>Projektas</w:t>
      </w:r>
    </w:p>
    <w:p w14:paraId="02820CFF" w14:textId="6AA50232" w:rsidR="005A57AB" w:rsidRPr="00AB26D9" w:rsidRDefault="00FD3A13" w:rsidP="001A60E4">
      <w:pPr>
        <w:overflowPunct w:val="0"/>
        <w:autoSpaceDE w:val="0"/>
        <w:autoSpaceDN w:val="0"/>
        <w:adjustRightInd w:val="0"/>
        <w:jc w:val="center"/>
        <w:rPr>
          <w:szCs w:val="20"/>
        </w:rPr>
      </w:pPr>
      <w:r w:rsidRPr="00AB26D9">
        <w:rPr>
          <w:noProof/>
        </w:rPr>
        <w:drawing>
          <wp:inline distT="0" distB="0" distL="0" distR="0" wp14:anchorId="5D67246C" wp14:editId="25C3FBF1">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2394E81" w14:textId="77777777" w:rsidR="005A57AB" w:rsidRPr="00AB26D9" w:rsidRDefault="005A57AB" w:rsidP="001A60E4">
      <w:pPr>
        <w:overflowPunct w:val="0"/>
        <w:autoSpaceDE w:val="0"/>
        <w:autoSpaceDN w:val="0"/>
        <w:adjustRightInd w:val="0"/>
        <w:jc w:val="center"/>
        <w:rPr>
          <w:b/>
          <w:szCs w:val="20"/>
        </w:rPr>
      </w:pPr>
      <w:r w:rsidRPr="00AB26D9">
        <w:rPr>
          <w:b/>
        </w:rPr>
        <w:t>ANYKŠČIŲ RAJONO SAVIVALDYBĖS</w:t>
      </w:r>
    </w:p>
    <w:p w14:paraId="7B8589B9" w14:textId="77777777" w:rsidR="005A57AB" w:rsidRPr="00AB26D9" w:rsidRDefault="005A57AB" w:rsidP="001A60E4">
      <w:pPr>
        <w:overflowPunct w:val="0"/>
        <w:autoSpaceDE w:val="0"/>
        <w:autoSpaceDN w:val="0"/>
        <w:adjustRightInd w:val="0"/>
        <w:jc w:val="center"/>
        <w:rPr>
          <w:b/>
          <w:szCs w:val="20"/>
        </w:rPr>
      </w:pPr>
      <w:r w:rsidRPr="00AB26D9">
        <w:rPr>
          <w:b/>
        </w:rPr>
        <w:t>TARYBA</w:t>
      </w:r>
    </w:p>
    <w:p w14:paraId="2FBFBF21" w14:textId="77777777" w:rsidR="00C619CF" w:rsidRDefault="00C619CF" w:rsidP="001A60E4">
      <w:pPr>
        <w:overflowPunct w:val="0"/>
        <w:autoSpaceDE w:val="0"/>
        <w:autoSpaceDN w:val="0"/>
        <w:adjustRightInd w:val="0"/>
        <w:jc w:val="center"/>
        <w:rPr>
          <w:b/>
        </w:rPr>
      </w:pPr>
    </w:p>
    <w:p w14:paraId="3B968C78" w14:textId="77777777" w:rsidR="0019723F" w:rsidRDefault="00C619CF" w:rsidP="00C619CF">
      <w:pPr>
        <w:pStyle w:val="Pagrindinistekstas"/>
        <w:jc w:val="center"/>
        <w:rPr>
          <w:b/>
          <w:szCs w:val="24"/>
        </w:rPr>
      </w:pPr>
      <w:r w:rsidRPr="00297052">
        <w:rPr>
          <w:b/>
          <w:szCs w:val="24"/>
        </w:rPr>
        <w:t>SPRENDIMAS</w:t>
      </w:r>
    </w:p>
    <w:p w14:paraId="219AA09B" w14:textId="09A5E032" w:rsidR="00C619CF" w:rsidRPr="00297052" w:rsidRDefault="00C619CF" w:rsidP="00C619CF">
      <w:pPr>
        <w:pStyle w:val="Pagrindinistekstas"/>
        <w:jc w:val="center"/>
        <w:rPr>
          <w:b/>
        </w:rPr>
      </w:pPr>
      <w:r w:rsidRPr="00297052">
        <w:rPr>
          <w:b/>
          <w:szCs w:val="24"/>
          <w:shd w:val="clear" w:color="auto" w:fill="FFFFFF"/>
        </w:rPr>
        <w:t xml:space="preserve">DĖL </w:t>
      </w:r>
      <w:r w:rsidRPr="00297052">
        <w:rPr>
          <w:b/>
          <w:color w:val="000000"/>
          <w:szCs w:val="24"/>
          <w:shd w:val="clear" w:color="auto" w:fill="FFFFFF"/>
        </w:rPr>
        <w:t xml:space="preserve">ANYKŠČIŲ RAJONO SAVIVALDYBĖS TARYBOS </w:t>
      </w:r>
      <w:r w:rsidR="004E7C48" w:rsidRPr="00297052">
        <w:rPr>
          <w:b/>
          <w:szCs w:val="24"/>
          <w:shd w:val="clear" w:color="auto" w:fill="FFFFFF"/>
        </w:rPr>
        <w:t xml:space="preserve">2023 M. BALANDŽIO 13 D. </w:t>
      </w:r>
      <w:r w:rsidRPr="00297052">
        <w:rPr>
          <w:b/>
          <w:color w:val="000000"/>
          <w:szCs w:val="24"/>
          <w:shd w:val="clear" w:color="auto" w:fill="FFFFFF"/>
        </w:rPr>
        <w:t xml:space="preserve">SPRENDIMO NR. 1-TS-138 ,,DĖL </w:t>
      </w:r>
      <w:r w:rsidRPr="00297052">
        <w:rPr>
          <w:b/>
        </w:rPr>
        <w:t xml:space="preserve">ANYKŠČIŲ RAJONO MOKYKLŲ MOKYTOJŲ IR PAGALBOS MOKINIUI SPECIALISTŲ (IŠSKYRUS PSICHOLOGUS) ATESTACIJOS KOMISIJŲ PATVIRTINIMO“ </w:t>
      </w:r>
      <w:r w:rsidRPr="00297052">
        <w:rPr>
          <w:b/>
          <w:color w:val="000000"/>
          <w:szCs w:val="24"/>
          <w:shd w:val="clear" w:color="auto" w:fill="FFFFFF"/>
        </w:rPr>
        <w:t>PRIPAŽINIMO NETEKUSIU GALIOS</w:t>
      </w:r>
    </w:p>
    <w:p w14:paraId="4410222A" w14:textId="77777777" w:rsidR="00C619CF" w:rsidRPr="006C2E19" w:rsidRDefault="00C619CF" w:rsidP="00C619CF">
      <w:pPr>
        <w:rPr>
          <w:b/>
          <w:bCs/>
        </w:rPr>
      </w:pPr>
    </w:p>
    <w:p w14:paraId="39FB8684" w14:textId="45B4400A" w:rsidR="00C619CF" w:rsidRPr="00ED4490" w:rsidRDefault="00000000" w:rsidP="00C619CF">
      <w:pPr>
        <w:jc w:val="center"/>
      </w:pPr>
      <w:fldSimple w:instr=" FILLIN &quot;data&quot; \* MERGEFORMAT ">
        <w:r w:rsidR="00C619CF" w:rsidRPr="00ED4490">
          <w:t>202</w:t>
        </w:r>
        <w:r w:rsidR="00C619CF">
          <w:t>4</w:t>
        </w:r>
        <w:r w:rsidR="00C619CF" w:rsidRPr="00ED4490">
          <w:t xml:space="preserve"> m. </w:t>
        </w:r>
        <w:r w:rsidR="00C619CF">
          <w:t xml:space="preserve">gegužės </w:t>
        </w:r>
        <w:r w:rsidR="0019723F">
          <w:t>30</w:t>
        </w:r>
        <w:r w:rsidR="00C619CF">
          <w:t xml:space="preserve"> </w:t>
        </w:r>
        <w:r w:rsidR="00C619CF" w:rsidRPr="00ED4490">
          <w:t>d.</w:t>
        </w:r>
      </w:fldSimple>
      <w:r w:rsidR="00C619CF" w:rsidRPr="00ED4490">
        <w:t xml:space="preserve"> Nr. 1-</w:t>
      </w:r>
      <w:fldSimple w:instr=" FILLIN &quot;indeksas&quot; \* MERGEFORMAT ">
        <w:r w:rsidR="00C619CF" w:rsidRPr="00ED4490">
          <w:t>T</w:t>
        </w:r>
      </w:fldSimple>
      <w:r w:rsidR="00C619CF">
        <w:t>-</w:t>
      </w:r>
      <w:r w:rsidR="007F22B9">
        <w:t>206</w:t>
      </w:r>
    </w:p>
    <w:p w14:paraId="016446F4" w14:textId="77777777" w:rsidR="00C619CF" w:rsidRPr="00ED4490" w:rsidRDefault="00C619CF" w:rsidP="00C619CF">
      <w:pPr>
        <w:pStyle w:val="Antrat1"/>
        <w:tabs>
          <w:tab w:val="left" w:pos="1875"/>
          <w:tab w:val="center" w:pos="4819"/>
        </w:tabs>
        <w:rPr>
          <w:szCs w:val="24"/>
        </w:rPr>
      </w:pPr>
      <w:r w:rsidRPr="00ED4490">
        <w:rPr>
          <w:szCs w:val="24"/>
        </w:rPr>
        <w:t>Anykščiai</w:t>
      </w:r>
    </w:p>
    <w:p w14:paraId="7F02BFAD" w14:textId="77777777" w:rsidR="00C619CF" w:rsidRPr="00106596" w:rsidRDefault="00C619CF" w:rsidP="0019723F">
      <w:pPr>
        <w:spacing w:line="360" w:lineRule="auto"/>
        <w:ind w:firstLine="720"/>
        <w:jc w:val="both"/>
        <w:rPr>
          <w:bCs/>
        </w:rPr>
      </w:pPr>
    </w:p>
    <w:p w14:paraId="485CA466" w14:textId="6F3609C0" w:rsidR="0032789C" w:rsidRDefault="00C619CF" w:rsidP="0019723F">
      <w:pPr>
        <w:spacing w:line="360" w:lineRule="auto"/>
        <w:ind w:firstLine="720"/>
        <w:jc w:val="both"/>
        <w:rPr>
          <w:bCs/>
        </w:rPr>
      </w:pPr>
      <w:r w:rsidRPr="00106596">
        <w:rPr>
          <w:bCs/>
        </w:rPr>
        <w:t xml:space="preserve">Vadovaudamasi Lietuvos Respublikos vietos savivaldos įstatymo 15 straipsnio </w:t>
      </w:r>
      <w:r>
        <w:rPr>
          <w:bCs/>
        </w:rPr>
        <w:t>4</w:t>
      </w:r>
      <w:r w:rsidRPr="00106596">
        <w:rPr>
          <w:bCs/>
        </w:rPr>
        <w:t xml:space="preserve"> dali</w:t>
      </w:r>
      <w:r>
        <w:rPr>
          <w:bCs/>
        </w:rPr>
        <w:t xml:space="preserve">mi, 16 </w:t>
      </w:r>
      <w:r w:rsidRPr="00106596">
        <w:rPr>
          <w:bCs/>
        </w:rPr>
        <w:t xml:space="preserve">straipsnio 1 dalimi, </w:t>
      </w:r>
      <w:r w:rsidRPr="004E19FA">
        <w:t>Mokytojų ir pagalbos mokiniui specialistų (išskyrus psichologus)</w:t>
      </w:r>
      <w:r w:rsidRPr="00AB26D9">
        <w:t xml:space="preserve"> atestacijos nuostatų, patvirtintų Lietuvos Respublikos švietimo</w:t>
      </w:r>
      <w:r>
        <w:t>,</w:t>
      </w:r>
      <w:r w:rsidRPr="00AB26D9">
        <w:t xml:space="preserve"> mokslo</w:t>
      </w:r>
      <w:r>
        <w:t xml:space="preserve"> ir sporto</w:t>
      </w:r>
      <w:r w:rsidRPr="00AB26D9">
        <w:t xml:space="preserve"> ministro </w:t>
      </w:r>
      <w:smartTag w:uri="urn:schemas-microsoft-com:office:smarttags" w:element="metricconverter">
        <w:smartTagPr>
          <w:attr w:name="ProductID" w:val="2008 m"/>
        </w:smartTagPr>
        <w:r w:rsidRPr="00AB26D9">
          <w:t>2008 m</w:t>
        </w:r>
      </w:smartTag>
      <w:r w:rsidRPr="00AB26D9">
        <w:t>. lapkričio 24 d. įsakymu Nr. ISAK-3216</w:t>
      </w:r>
      <w:r>
        <w:t xml:space="preserve"> „Dėl Mokytojų ir pagalbos mokiniui specialistų (išskyrus psichologus) atestacijos nuostatų patvirtinimo“, 23 </w:t>
      </w:r>
      <w:r w:rsidR="0035504E">
        <w:t>punktu</w:t>
      </w:r>
      <w:r w:rsidRPr="00384BA3">
        <w:rPr>
          <w:bCs/>
        </w:rPr>
        <w:t>,</w:t>
      </w:r>
      <w:r w:rsidRPr="00106596">
        <w:rPr>
          <w:bCs/>
          <w:color w:val="8496B0"/>
        </w:rPr>
        <w:t xml:space="preserve"> </w:t>
      </w:r>
      <w:r w:rsidRPr="00106596">
        <w:rPr>
          <w:bCs/>
        </w:rPr>
        <w:t>Anykščių rajono savivaldybės taryba</w:t>
      </w:r>
      <w:r w:rsidR="0032789C">
        <w:rPr>
          <w:bCs/>
        </w:rPr>
        <w:t xml:space="preserve"> </w:t>
      </w:r>
      <w:r w:rsidR="0019723F">
        <w:rPr>
          <w:bCs/>
        </w:rPr>
        <w:t xml:space="preserve"> </w:t>
      </w:r>
      <w:r w:rsidRPr="0019723F">
        <w:rPr>
          <w:bCs/>
          <w:spacing w:val="50"/>
        </w:rPr>
        <w:t>nusprendžia</w:t>
      </w:r>
      <w:r w:rsidR="00E25DFE">
        <w:rPr>
          <w:bCs/>
        </w:rPr>
        <w:t>:</w:t>
      </w:r>
    </w:p>
    <w:p w14:paraId="78DCA27C" w14:textId="6EE90029" w:rsidR="0032789C" w:rsidRDefault="00E25DFE" w:rsidP="0019723F">
      <w:pPr>
        <w:spacing w:line="360" w:lineRule="auto"/>
        <w:ind w:firstLine="720"/>
        <w:jc w:val="both"/>
        <w:rPr>
          <w:bCs/>
        </w:rPr>
      </w:pPr>
      <w:r>
        <w:rPr>
          <w:bCs/>
        </w:rPr>
        <w:t>P</w:t>
      </w:r>
      <w:r w:rsidR="00C619CF" w:rsidRPr="00C619CF">
        <w:rPr>
          <w:bCs/>
        </w:rPr>
        <w:t xml:space="preserve">ripažinti netekusiu galios </w:t>
      </w:r>
      <w:r w:rsidR="004B3E41">
        <w:rPr>
          <w:bCs/>
        </w:rPr>
        <w:t>A</w:t>
      </w:r>
      <w:r w:rsidR="00C619CF" w:rsidRPr="00C619CF">
        <w:rPr>
          <w:bCs/>
        </w:rPr>
        <w:t xml:space="preserve">nykščių rajono savivaldybės tarybos </w:t>
      </w:r>
      <w:r w:rsidR="004E7C48" w:rsidRPr="00C619CF">
        <w:rPr>
          <w:bCs/>
        </w:rPr>
        <w:t xml:space="preserve">2023 m. balandžio 13 d. </w:t>
      </w:r>
      <w:r w:rsidR="00C619CF" w:rsidRPr="00C619CF">
        <w:rPr>
          <w:bCs/>
        </w:rPr>
        <w:t xml:space="preserve">sprendimą </w:t>
      </w:r>
      <w:r w:rsidR="004B3E41">
        <w:rPr>
          <w:bCs/>
          <w:color w:val="000000"/>
          <w:shd w:val="clear" w:color="auto" w:fill="FFFFFF"/>
        </w:rPr>
        <w:t>N</w:t>
      </w:r>
      <w:r w:rsidR="00C619CF" w:rsidRPr="00C619CF">
        <w:rPr>
          <w:bCs/>
          <w:color w:val="000000"/>
          <w:shd w:val="clear" w:color="auto" w:fill="FFFFFF"/>
        </w:rPr>
        <w:t>r. 1-</w:t>
      </w:r>
      <w:r w:rsidR="004B3E41">
        <w:rPr>
          <w:bCs/>
          <w:color w:val="000000"/>
          <w:shd w:val="clear" w:color="auto" w:fill="FFFFFF"/>
        </w:rPr>
        <w:t>TS</w:t>
      </w:r>
      <w:r w:rsidR="00C619CF" w:rsidRPr="00C619CF">
        <w:rPr>
          <w:bCs/>
          <w:color w:val="000000"/>
          <w:shd w:val="clear" w:color="auto" w:fill="FFFFFF"/>
        </w:rPr>
        <w:t>-138 ,,</w:t>
      </w:r>
      <w:r w:rsidR="004B3E41">
        <w:rPr>
          <w:bCs/>
          <w:color w:val="000000"/>
          <w:shd w:val="clear" w:color="auto" w:fill="FFFFFF"/>
        </w:rPr>
        <w:t>D</w:t>
      </w:r>
      <w:r w:rsidR="00C619CF" w:rsidRPr="00C619CF">
        <w:rPr>
          <w:bCs/>
          <w:color w:val="000000"/>
          <w:shd w:val="clear" w:color="auto" w:fill="FFFFFF"/>
        </w:rPr>
        <w:t xml:space="preserve">ėl </w:t>
      </w:r>
      <w:r w:rsidR="004B3E41">
        <w:rPr>
          <w:bCs/>
        </w:rPr>
        <w:t>A</w:t>
      </w:r>
      <w:r w:rsidR="00C619CF" w:rsidRPr="00C619CF">
        <w:rPr>
          <w:bCs/>
        </w:rPr>
        <w:t>nykščių rajono mokyklų mokytojų ir pagalbos mokiniui specialistų (išskyrus psichologus) atestacijos komisijų patvirtinimo“</w:t>
      </w:r>
      <w:r w:rsidR="0032789C">
        <w:rPr>
          <w:bCs/>
        </w:rPr>
        <w:t>.</w:t>
      </w:r>
    </w:p>
    <w:p w14:paraId="615918B0" w14:textId="14B18233" w:rsidR="004B3E41" w:rsidRPr="0032789C" w:rsidRDefault="004B3E41" w:rsidP="0019723F">
      <w:pPr>
        <w:spacing w:line="360" w:lineRule="auto"/>
        <w:ind w:firstLine="720"/>
        <w:jc w:val="both"/>
        <w:rPr>
          <w:bCs/>
        </w:rPr>
      </w:pPr>
      <w:r w:rsidRPr="00ED4490">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214F826" w14:textId="77777777" w:rsidR="004B3E41" w:rsidRDefault="004B3E41" w:rsidP="004B3E41">
      <w:pPr>
        <w:pStyle w:val="Sraopastraipa"/>
        <w:spacing w:line="360" w:lineRule="auto"/>
        <w:ind w:left="709"/>
        <w:jc w:val="both"/>
        <w:rPr>
          <w:b/>
        </w:rPr>
      </w:pPr>
    </w:p>
    <w:p w14:paraId="698085F8" w14:textId="77777777" w:rsidR="004B3E41" w:rsidRPr="0015638B" w:rsidRDefault="004B3E41" w:rsidP="004B3E41">
      <w:pPr>
        <w:pStyle w:val="Sraopastraipa"/>
        <w:spacing w:line="360" w:lineRule="auto"/>
        <w:ind w:left="709"/>
        <w:jc w:val="both"/>
        <w:rPr>
          <w:b/>
        </w:rPr>
      </w:pPr>
    </w:p>
    <w:p w14:paraId="02A075D5" w14:textId="77777777" w:rsidR="004B3E41" w:rsidRPr="00083D52" w:rsidRDefault="004B3E41" w:rsidP="004B3E41">
      <w:pPr>
        <w:tabs>
          <w:tab w:val="right" w:pos="9638"/>
        </w:tabs>
        <w:spacing w:line="360" w:lineRule="auto"/>
        <w:rPr>
          <w:bCs/>
        </w:rPr>
      </w:pPr>
      <w:r w:rsidRPr="00083D52">
        <w:rPr>
          <w:bCs/>
        </w:rPr>
        <w:t>Meras</w:t>
      </w:r>
      <w:r w:rsidRPr="00083D52">
        <w:rPr>
          <w:bCs/>
        </w:rPr>
        <w:tab/>
        <w:t xml:space="preserve">  Kęstutis Tubis</w:t>
      </w:r>
    </w:p>
    <w:p w14:paraId="61CAFDD1" w14:textId="60D50DB8" w:rsidR="00DE1E2F" w:rsidRDefault="00DE1E2F" w:rsidP="004B3E41">
      <w:pPr>
        <w:pStyle w:val="Pagrindinistekstas"/>
        <w:spacing w:line="360" w:lineRule="auto"/>
      </w:pPr>
    </w:p>
    <w:p w14:paraId="2F8EA7BE" w14:textId="7F550E59" w:rsidR="00297052" w:rsidRDefault="00297052">
      <w:r>
        <w:br w:type="page"/>
      </w:r>
    </w:p>
    <w:p w14:paraId="13721712" w14:textId="77777777" w:rsidR="00297052" w:rsidRPr="00F103DC" w:rsidRDefault="00297052" w:rsidP="00297052">
      <w:pPr>
        <w:jc w:val="center"/>
        <w:rPr>
          <w:b/>
        </w:rPr>
      </w:pPr>
      <w:r w:rsidRPr="00F103DC">
        <w:rPr>
          <w:b/>
        </w:rPr>
        <w:lastRenderedPageBreak/>
        <w:t xml:space="preserve">SAVIVALDYBĖS TARYBOS SPRENDIMO </w:t>
      </w:r>
    </w:p>
    <w:p w14:paraId="1AEBD2B3" w14:textId="4CFC83D7" w:rsidR="00297052" w:rsidRPr="004E7C48" w:rsidRDefault="00A52ED1" w:rsidP="004E7C48">
      <w:pPr>
        <w:pStyle w:val="Pagrindinistekstas"/>
        <w:jc w:val="center"/>
        <w:rPr>
          <w:b/>
        </w:rPr>
      </w:pPr>
      <w:r>
        <w:rPr>
          <w:b/>
          <w:shd w:val="clear" w:color="auto" w:fill="FFFFFF"/>
        </w:rPr>
        <w:t>,,</w:t>
      </w:r>
      <w:r w:rsidR="004E7C48" w:rsidRPr="00297052">
        <w:rPr>
          <w:b/>
          <w:szCs w:val="24"/>
          <w:shd w:val="clear" w:color="auto" w:fill="FFFFFF"/>
        </w:rPr>
        <w:t xml:space="preserve">DĖL </w:t>
      </w:r>
      <w:r w:rsidR="004E7C48" w:rsidRPr="00297052">
        <w:rPr>
          <w:b/>
          <w:color w:val="000000"/>
          <w:szCs w:val="24"/>
          <w:shd w:val="clear" w:color="auto" w:fill="FFFFFF"/>
        </w:rPr>
        <w:t xml:space="preserve">ANYKŠČIŲ RAJONO SAVIVALDYBĖS TARYBOS </w:t>
      </w:r>
      <w:r w:rsidR="004E7C48" w:rsidRPr="00297052">
        <w:rPr>
          <w:b/>
          <w:szCs w:val="24"/>
          <w:shd w:val="clear" w:color="auto" w:fill="FFFFFF"/>
        </w:rPr>
        <w:t xml:space="preserve">2023 M. BALANDŽIO 13 D. </w:t>
      </w:r>
      <w:r w:rsidR="004E7C48" w:rsidRPr="00297052">
        <w:rPr>
          <w:b/>
          <w:color w:val="000000"/>
          <w:szCs w:val="24"/>
          <w:shd w:val="clear" w:color="auto" w:fill="FFFFFF"/>
        </w:rPr>
        <w:t xml:space="preserve">SPRENDIMO NR. 1-TS-138 ,,DĖL </w:t>
      </w:r>
      <w:r w:rsidR="004E7C48" w:rsidRPr="00297052">
        <w:rPr>
          <w:b/>
        </w:rPr>
        <w:t xml:space="preserve">ANYKŠČIŲ RAJONO MOKYKLŲ MOKYTOJŲ IR PAGALBOS MOKINIUI SPECIALISTŲ (IŠSKYRUS PSICHOLOGUS) ATESTACIJOS KOMISIJŲ PATVIRTINIMO“ </w:t>
      </w:r>
      <w:r w:rsidR="004E7C48" w:rsidRPr="00297052">
        <w:rPr>
          <w:b/>
          <w:color w:val="000000"/>
          <w:szCs w:val="24"/>
          <w:shd w:val="clear" w:color="auto" w:fill="FFFFFF"/>
        </w:rPr>
        <w:t>PRIPAŽINIMO NETEKUSIU GALIOS</w:t>
      </w:r>
      <w:r>
        <w:rPr>
          <w:b/>
          <w:shd w:val="clear" w:color="auto" w:fill="FFFFFF"/>
        </w:rPr>
        <w:t>“</w:t>
      </w:r>
    </w:p>
    <w:p w14:paraId="63FEE99A" w14:textId="77777777" w:rsidR="00297052" w:rsidRPr="00E713F4" w:rsidRDefault="00297052" w:rsidP="00297052">
      <w:pPr>
        <w:jc w:val="center"/>
        <w:rPr>
          <w:b/>
          <w:lang w:val="pt-BR"/>
        </w:rPr>
      </w:pPr>
      <w:r w:rsidRPr="00E713F4">
        <w:rPr>
          <w:b/>
          <w:lang w:val="pt-BR"/>
        </w:rPr>
        <w:t>P</w:t>
      </w:r>
      <w:r w:rsidRPr="00A52ED1">
        <w:rPr>
          <w:b/>
        </w:rPr>
        <w:t xml:space="preserve">ROJEKTO </w:t>
      </w:r>
    </w:p>
    <w:p w14:paraId="4554AB36" w14:textId="77777777" w:rsidR="00297052" w:rsidRPr="00E713F4" w:rsidRDefault="00297052" w:rsidP="00297052">
      <w:pPr>
        <w:ind w:firstLine="3261"/>
        <w:rPr>
          <w:b/>
          <w:lang w:val="pt-BR"/>
        </w:rPr>
      </w:pPr>
      <w:r w:rsidRPr="00E713F4">
        <w:rPr>
          <w:b/>
          <w:lang w:val="pt-BR"/>
        </w:rPr>
        <w:t>AIŠKINAMASIS RAŠTAS</w:t>
      </w:r>
    </w:p>
    <w:p w14:paraId="5C391088" w14:textId="77777777" w:rsidR="00297052" w:rsidRPr="00E713F4" w:rsidRDefault="00297052" w:rsidP="00297052">
      <w:pPr>
        <w:tabs>
          <w:tab w:val="left" w:pos="993"/>
        </w:tabs>
        <w:ind w:firstLine="567"/>
        <w:jc w:val="both"/>
        <w:rPr>
          <w:b/>
          <w:lang w:val="pt-BR"/>
        </w:rPr>
      </w:pPr>
    </w:p>
    <w:p w14:paraId="143C0A0D" w14:textId="77777777" w:rsidR="00297052" w:rsidRPr="007F2CEA" w:rsidRDefault="00297052" w:rsidP="00297052">
      <w:pPr>
        <w:tabs>
          <w:tab w:val="left" w:pos="993"/>
        </w:tabs>
        <w:ind w:firstLine="567"/>
        <w:jc w:val="both"/>
        <w:rPr>
          <w:b/>
        </w:rPr>
      </w:pPr>
      <w:r w:rsidRPr="00E713F4">
        <w:rPr>
          <w:b/>
          <w:lang w:val="pt-BR"/>
        </w:rPr>
        <w:t xml:space="preserve">   1. </w:t>
      </w:r>
      <w:r w:rsidRPr="007F2CEA">
        <w:rPr>
          <w:b/>
        </w:rPr>
        <w:t>Sprendimo projekto tikslai ir uždaviniai</w:t>
      </w:r>
    </w:p>
    <w:p w14:paraId="42BC0378" w14:textId="136DE186" w:rsidR="00EA6C5F" w:rsidRPr="00EA6C5F" w:rsidRDefault="00974D1C" w:rsidP="00EA6C5F">
      <w:pPr>
        <w:ind w:firstLine="851"/>
        <w:jc w:val="both"/>
      </w:pPr>
      <w:r>
        <w:rPr>
          <w:color w:val="000000"/>
        </w:rPr>
        <w:t>Tikslas – a</w:t>
      </w:r>
      <w:r w:rsidR="00EA6C5F">
        <w:rPr>
          <w:color w:val="000000"/>
        </w:rPr>
        <w:t xml:space="preserve">tliepti </w:t>
      </w:r>
      <w:r w:rsidR="00D33827">
        <w:rPr>
          <w:color w:val="000000"/>
        </w:rPr>
        <w:t>Lietuvos Respublikos švietimo, mokslo ir sporto ministro 20</w:t>
      </w:r>
      <w:r w:rsidR="00EA6C5F">
        <w:rPr>
          <w:color w:val="000000"/>
        </w:rPr>
        <w:t>23</w:t>
      </w:r>
      <w:r w:rsidR="00D33827">
        <w:rPr>
          <w:color w:val="000000"/>
        </w:rPr>
        <w:t xml:space="preserve"> m. </w:t>
      </w:r>
      <w:r w:rsidR="00EA6C5F">
        <w:rPr>
          <w:color w:val="000000"/>
        </w:rPr>
        <w:t xml:space="preserve">rugsėjo 5 d. </w:t>
      </w:r>
      <w:r w:rsidR="00D33827">
        <w:rPr>
          <w:color w:val="000000"/>
        </w:rPr>
        <w:t>įsakym</w:t>
      </w:r>
      <w:r w:rsidR="00EA6C5F">
        <w:rPr>
          <w:color w:val="000000"/>
        </w:rPr>
        <w:t>o</w:t>
      </w:r>
      <w:r w:rsidR="00D33827">
        <w:rPr>
          <w:color w:val="000000"/>
        </w:rPr>
        <w:t xml:space="preserve"> Nr. </w:t>
      </w:r>
      <w:r w:rsidR="00EA6C5F">
        <w:rPr>
          <w:color w:val="000000"/>
        </w:rPr>
        <w:t xml:space="preserve">V-1143 </w:t>
      </w:r>
      <w:r w:rsidR="00D33827">
        <w:rPr>
          <w:color w:val="000000"/>
        </w:rPr>
        <w:t>„</w:t>
      </w:r>
      <w:r w:rsidR="00EA6C5F">
        <w:rPr>
          <w:color w:val="000000"/>
        </w:rPr>
        <w:t>D</w:t>
      </w:r>
      <w:r w:rsidR="00EA6C5F" w:rsidRPr="00EA6C5F">
        <w:rPr>
          <w:color w:val="000000"/>
        </w:rPr>
        <w:t xml:space="preserve">ėl švietimo, mokslo ir sporto ministro 2008 m. lapkričio 24 d. įsakymo </w:t>
      </w:r>
      <w:r w:rsidR="00EA6C5F">
        <w:rPr>
          <w:color w:val="000000"/>
        </w:rPr>
        <w:t>N</w:t>
      </w:r>
      <w:r w:rsidR="00EA6C5F" w:rsidRPr="00EA6C5F">
        <w:rPr>
          <w:color w:val="000000"/>
        </w:rPr>
        <w:t xml:space="preserve">r. </w:t>
      </w:r>
      <w:r w:rsidR="00EA6C5F">
        <w:rPr>
          <w:color w:val="000000"/>
        </w:rPr>
        <w:t>ISAK</w:t>
      </w:r>
      <w:r w:rsidR="00EA6C5F" w:rsidRPr="00EA6C5F">
        <w:rPr>
          <w:color w:val="000000"/>
        </w:rPr>
        <w:t>-3216 „</w:t>
      </w:r>
      <w:r w:rsidR="00EA6C5F">
        <w:rPr>
          <w:color w:val="000000"/>
        </w:rPr>
        <w:t>D</w:t>
      </w:r>
      <w:r w:rsidR="00EA6C5F" w:rsidRPr="00EA6C5F">
        <w:rPr>
          <w:color w:val="000000"/>
        </w:rPr>
        <w:t>ėl mokytojų ir pagalbos mokiniui specialistų (išskyrus psichologus) atestacijos nuostatų patvirtinimo“ pakeitimo</w:t>
      </w:r>
      <w:r w:rsidR="00EA6C5F">
        <w:rPr>
          <w:color w:val="000000"/>
        </w:rPr>
        <w:t xml:space="preserve">“ </w:t>
      </w:r>
      <w:r w:rsidR="0032789C">
        <w:rPr>
          <w:color w:val="000000"/>
        </w:rPr>
        <w:t xml:space="preserve">23 straipsnio </w:t>
      </w:r>
      <w:r w:rsidR="00EA6C5F">
        <w:rPr>
          <w:color w:val="000000"/>
        </w:rPr>
        <w:t>nuostatas</w:t>
      </w:r>
      <w:r>
        <w:rPr>
          <w:color w:val="000000"/>
        </w:rPr>
        <w:t xml:space="preserve">: </w:t>
      </w:r>
      <w:r w:rsidR="0032789C">
        <w:rPr>
          <w:color w:val="000000"/>
        </w:rPr>
        <w:t>,,Atestacijos komisijos sudėtį tvirtina:</w:t>
      </w:r>
      <w:r w:rsidR="0032789C">
        <w:rPr>
          <w:b/>
          <w:bCs/>
          <w:color w:val="000000"/>
        </w:rPr>
        <w:t> </w:t>
      </w:r>
      <w:r w:rsidR="0032789C">
        <w:rPr>
          <w:color w:val="000000"/>
          <w:shd w:val="clear" w:color="auto" w:fill="FFFFFF"/>
        </w:rPr>
        <w:t>savininko teises ir pareigas įgyvendinanti institucija (valstybinės švietimo įstaigos – biudžetinės įstaigos) ar jos įgaliotas asmuo, savivaldybės vykdomoji institucija (savivaldybės švietimo įstaigos – biudžetinės įstaigos) ar jos įgaliotas asmuo, savininko teises ir pareigas įgyvendinanti institucija (dalyvių susirinkimas) (valstybinės ir savivaldybės švietimo įstaigos – viešosios įstaigos) ar jos (jo) įgaliotas asmuo, </w:t>
      </w:r>
      <w:r w:rsidR="0032789C">
        <w:rPr>
          <w:color w:val="000000"/>
        </w:rPr>
        <w:t>dalyvių susirinkimas (savininkas) (kitos institucijos) ar jo įgaliotas asmuo.“</w:t>
      </w:r>
    </w:p>
    <w:p w14:paraId="47E14617" w14:textId="77777777" w:rsidR="00297052" w:rsidRDefault="00297052" w:rsidP="00297052">
      <w:pPr>
        <w:tabs>
          <w:tab w:val="left" w:pos="993"/>
        </w:tabs>
        <w:overflowPunct w:val="0"/>
        <w:ind w:firstLine="720"/>
        <w:jc w:val="both"/>
        <w:rPr>
          <w:b/>
        </w:rPr>
      </w:pPr>
      <w:r w:rsidRPr="007F2CEA">
        <w:rPr>
          <w:b/>
        </w:rPr>
        <w:t>2.</w:t>
      </w:r>
      <w:r w:rsidRPr="007F2CEA">
        <w:rPr>
          <w:b/>
        </w:rPr>
        <w:tab/>
        <w:t>Siūlomos teisinio reguliavimo nuostatos ir laukiami rezultatai</w:t>
      </w:r>
    </w:p>
    <w:p w14:paraId="062068B3" w14:textId="77777777" w:rsidR="0032789C" w:rsidRPr="007C21DA" w:rsidRDefault="0032789C" w:rsidP="0032789C">
      <w:pPr>
        <w:widowControl w:val="0"/>
        <w:tabs>
          <w:tab w:val="left" w:pos="851"/>
        </w:tabs>
        <w:autoSpaceDE w:val="0"/>
        <w:autoSpaceDN w:val="0"/>
        <w:adjustRightInd w:val="0"/>
        <w:ind w:firstLine="720"/>
        <w:jc w:val="both"/>
      </w:pPr>
      <w:r w:rsidRPr="007C21DA">
        <w:t xml:space="preserve">Bus įgyvendinti teisės aktų reikalavimai dėl </w:t>
      </w:r>
      <w:r w:rsidRPr="00E17F38">
        <w:t xml:space="preserve">Mokytojų ir pagalbos mokiniui specialistų (išskyrus psichologus) atestacijos </w:t>
      </w:r>
      <w:r>
        <w:t>komisijos sudarymo.</w:t>
      </w:r>
    </w:p>
    <w:p w14:paraId="329CEAD0" w14:textId="70D17F9D" w:rsidR="00EA6C5F" w:rsidRDefault="00EA6C5F" w:rsidP="00297052">
      <w:pPr>
        <w:tabs>
          <w:tab w:val="left" w:pos="993"/>
        </w:tabs>
        <w:overflowPunct w:val="0"/>
        <w:ind w:firstLine="720"/>
        <w:jc w:val="both"/>
        <w:rPr>
          <w:b/>
        </w:rPr>
      </w:pPr>
      <w:r>
        <w:rPr>
          <w:b/>
        </w:rPr>
        <w:t xml:space="preserve">Vadovaujantis </w:t>
      </w:r>
    </w:p>
    <w:p w14:paraId="5332603A" w14:textId="77777777" w:rsidR="00297052" w:rsidRPr="007F2CEA" w:rsidRDefault="00297052" w:rsidP="00297052">
      <w:pPr>
        <w:ind w:firstLine="720"/>
        <w:jc w:val="both"/>
        <w:rPr>
          <w:b/>
        </w:rPr>
      </w:pPr>
      <w:r w:rsidRPr="007F2CEA">
        <w:rPr>
          <w:b/>
        </w:rPr>
        <w:t xml:space="preserve">3. Lėšų poreikis ir šaltiniai </w:t>
      </w:r>
    </w:p>
    <w:p w14:paraId="4EA273D3" w14:textId="77777777" w:rsidR="00297052" w:rsidRPr="009F0493" w:rsidRDefault="00297052" w:rsidP="00297052">
      <w:pPr>
        <w:ind w:firstLine="720"/>
        <w:jc w:val="both"/>
        <w:rPr>
          <w:bCs/>
        </w:rPr>
      </w:pPr>
      <w:r w:rsidRPr="009F0493">
        <w:rPr>
          <w:bCs/>
        </w:rPr>
        <w:t>Nėra</w:t>
      </w:r>
      <w:r>
        <w:rPr>
          <w:bCs/>
        </w:rPr>
        <w:t>.</w:t>
      </w:r>
    </w:p>
    <w:p w14:paraId="49424EED" w14:textId="77777777" w:rsidR="00297052" w:rsidRPr="007F2CEA" w:rsidRDefault="00297052" w:rsidP="00297052">
      <w:pPr>
        <w:ind w:firstLine="720"/>
        <w:jc w:val="both"/>
        <w:rPr>
          <w:b/>
        </w:rPr>
      </w:pPr>
      <w:r w:rsidRPr="007F2CEA">
        <w:rPr>
          <w:b/>
        </w:rPr>
        <w:t xml:space="preserve">4. Numatomo teisinio reguliavimo poveikio vertinimo rezultatai, galimos neigiamos priimto sprendimo pasekmės ir kokių priemonių reikėtų imtis, kad tokių pasekmių būtų išvengta </w:t>
      </w:r>
    </w:p>
    <w:p w14:paraId="0FDABBCF" w14:textId="77777777" w:rsidR="00297052" w:rsidRPr="007F2CEA" w:rsidRDefault="00297052" w:rsidP="00297052">
      <w:pPr>
        <w:tabs>
          <w:tab w:val="left" w:pos="0"/>
          <w:tab w:val="left" w:pos="851"/>
        </w:tabs>
        <w:jc w:val="both"/>
        <w:rPr>
          <w:color w:val="FF0000"/>
        </w:rPr>
      </w:pPr>
      <w:r w:rsidRPr="007F2CEA">
        <w:tab/>
        <w:t>Nevertinama.</w:t>
      </w:r>
    </w:p>
    <w:p w14:paraId="5563A247" w14:textId="77777777" w:rsidR="00297052" w:rsidRDefault="00297052" w:rsidP="00297052">
      <w:pPr>
        <w:tabs>
          <w:tab w:val="left" w:pos="0"/>
          <w:tab w:val="left" w:pos="851"/>
        </w:tabs>
        <w:jc w:val="both"/>
        <w:rPr>
          <w:b/>
        </w:rPr>
      </w:pPr>
      <w:r w:rsidRPr="007F2CEA">
        <w:rPr>
          <w:b/>
        </w:rPr>
        <w:tab/>
        <w:t xml:space="preserve">5. Kokius teisės aktus būtina priimti, kokius galiojančius teisės aktus reikia pakeisti ar pripažinti netekusiais galios – kas ir kada juos turėtų priimti </w:t>
      </w:r>
    </w:p>
    <w:p w14:paraId="21F78391" w14:textId="52B3514F" w:rsidR="0035504E" w:rsidRPr="0035504E" w:rsidRDefault="0035504E" w:rsidP="0035504E">
      <w:pPr>
        <w:ind w:firstLine="851"/>
        <w:jc w:val="both"/>
        <w:rPr>
          <w:bCs/>
        </w:rPr>
      </w:pPr>
      <w:r w:rsidRPr="0035504E">
        <w:rPr>
          <w:shd w:val="clear" w:color="auto" w:fill="FFFFFF"/>
        </w:rPr>
        <w:t>Atestacijos komisij</w:t>
      </w:r>
      <w:r>
        <w:rPr>
          <w:shd w:val="clear" w:color="auto" w:fill="FFFFFF"/>
        </w:rPr>
        <w:t>os</w:t>
      </w:r>
      <w:r w:rsidRPr="0035504E">
        <w:rPr>
          <w:shd w:val="clear" w:color="auto" w:fill="FFFFFF"/>
        </w:rPr>
        <w:t xml:space="preserve"> sudėtis bus tvirtinama </w:t>
      </w:r>
      <w:r>
        <w:rPr>
          <w:shd w:val="clear" w:color="auto" w:fill="FFFFFF"/>
        </w:rPr>
        <w:t>M</w:t>
      </w:r>
      <w:r w:rsidRPr="0035504E">
        <w:rPr>
          <w:shd w:val="clear" w:color="auto" w:fill="FFFFFF"/>
        </w:rPr>
        <w:t>ero potvarkiu.</w:t>
      </w:r>
    </w:p>
    <w:p w14:paraId="6B232493" w14:textId="77777777" w:rsidR="00297052" w:rsidRDefault="00297052" w:rsidP="00297052">
      <w:pPr>
        <w:ind w:firstLine="851"/>
        <w:jc w:val="both"/>
        <w:rPr>
          <w:b/>
        </w:rPr>
      </w:pPr>
      <w:r w:rsidRPr="007F2CEA">
        <w:rPr>
          <w:b/>
        </w:rPr>
        <w:t xml:space="preserve">6. Sprendimo įgyvendinimo terminai – kas, ką ir kada turėtų atlikti </w:t>
      </w:r>
    </w:p>
    <w:p w14:paraId="3E3F1B61" w14:textId="12880B88" w:rsidR="00297052" w:rsidRPr="009F0493" w:rsidRDefault="00297052" w:rsidP="00297052">
      <w:pPr>
        <w:ind w:firstLine="851"/>
        <w:jc w:val="both"/>
        <w:rPr>
          <w:bCs/>
        </w:rPr>
      </w:pPr>
      <w:r w:rsidRPr="009F0493">
        <w:rPr>
          <w:bCs/>
        </w:rPr>
        <w:t>Paskelbus teisės aktų registre,</w:t>
      </w:r>
      <w:r w:rsidR="0032789C">
        <w:rPr>
          <w:bCs/>
        </w:rPr>
        <w:t xml:space="preserve"> a</w:t>
      </w:r>
      <w:r w:rsidR="0032789C">
        <w:rPr>
          <w:color w:val="000000"/>
        </w:rPr>
        <w:t>testacijos komisijos sudėtį tvirtin</w:t>
      </w:r>
      <w:r w:rsidR="00E25DFE">
        <w:rPr>
          <w:color w:val="000000"/>
        </w:rPr>
        <w:t>s</w:t>
      </w:r>
      <w:r w:rsidR="0032789C">
        <w:rPr>
          <w:color w:val="000000"/>
        </w:rPr>
        <w:t xml:space="preserve"> Meras.</w:t>
      </w:r>
      <w:r w:rsidR="0032789C">
        <w:rPr>
          <w:bCs/>
        </w:rPr>
        <w:t xml:space="preserve"> </w:t>
      </w:r>
    </w:p>
    <w:p w14:paraId="160A3B5F" w14:textId="77777777" w:rsidR="00297052" w:rsidRPr="007F2CEA" w:rsidRDefault="00297052" w:rsidP="00297052">
      <w:pPr>
        <w:ind w:firstLine="720"/>
        <w:jc w:val="both"/>
        <w:rPr>
          <w:b/>
        </w:rPr>
      </w:pPr>
      <w:r w:rsidRPr="007F2CEA">
        <w:rPr>
          <w:b/>
        </w:rPr>
        <w:t xml:space="preserve">7. Sprendimo projekto rengimo metu gauti specialistų vertinimai ir išvados </w:t>
      </w:r>
    </w:p>
    <w:p w14:paraId="21946AE7" w14:textId="77777777" w:rsidR="00297052" w:rsidRPr="007F2CEA" w:rsidRDefault="00297052" w:rsidP="00297052">
      <w:pPr>
        <w:ind w:firstLine="720"/>
        <w:jc w:val="both"/>
      </w:pPr>
      <w:r w:rsidRPr="007F2CEA">
        <w:t>Nėra.</w:t>
      </w:r>
    </w:p>
    <w:p w14:paraId="55D5ED05" w14:textId="77777777" w:rsidR="00297052" w:rsidRPr="007F2CEA" w:rsidRDefault="00297052" w:rsidP="00297052">
      <w:pPr>
        <w:ind w:firstLine="720"/>
        <w:jc w:val="both"/>
        <w:rPr>
          <w:b/>
        </w:rPr>
      </w:pPr>
      <w:r w:rsidRPr="007F2CEA">
        <w:rPr>
          <w:b/>
        </w:rPr>
        <w:t>8. Kiti reikalingi pagrindimai, skaičiavimai ir paaiškinimai</w:t>
      </w:r>
    </w:p>
    <w:p w14:paraId="0AF2AF23" w14:textId="77777777" w:rsidR="00297052" w:rsidRPr="007F2CEA" w:rsidRDefault="00297052" w:rsidP="00297052">
      <w:pPr>
        <w:ind w:firstLine="720"/>
        <w:jc w:val="both"/>
        <w:rPr>
          <w:color w:val="FF0000"/>
        </w:rPr>
      </w:pPr>
      <w:r w:rsidRPr="007F2CEA">
        <w:t xml:space="preserve">Nėra. </w:t>
      </w:r>
    </w:p>
    <w:p w14:paraId="1B358EC9" w14:textId="77777777" w:rsidR="00297052" w:rsidRPr="007F2CEA" w:rsidRDefault="00297052" w:rsidP="00297052">
      <w:pPr>
        <w:ind w:firstLine="720"/>
        <w:jc w:val="both"/>
        <w:rPr>
          <w:b/>
        </w:rPr>
      </w:pPr>
      <w:r w:rsidRPr="007F2CEA">
        <w:rPr>
          <w:b/>
        </w:rPr>
        <w:t>9. Sprendimo projekto iniciatoriai ir rengėjai, pranešėjas</w:t>
      </w:r>
    </w:p>
    <w:p w14:paraId="70B369EB" w14:textId="77777777" w:rsidR="00297052" w:rsidRPr="007F2CEA" w:rsidRDefault="00297052" w:rsidP="00297052">
      <w:pPr>
        <w:ind w:firstLine="720"/>
        <w:jc w:val="both"/>
        <w:rPr>
          <w:bCs/>
        </w:rPr>
      </w:pPr>
      <w:r w:rsidRPr="007F2CEA">
        <w:t>Iniciatorius – Švietimo skyrius</w:t>
      </w:r>
      <w:r w:rsidRPr="007F2CEA">
        <w:rPr>
          <w:bCs/>
        </w:rPr>
        <w:t>.</w:t>
      </w:r>
    </w:p>
    <w:p w14:paraId="2DF33F5A" w14:textId="77777777" w:rsidR="00297052" w:rsidRPr="007F2CEA" w:rsidRDefault="00297052" w:rsidP="00297052">
      <w:pPr>
        <w:ind w:firstLine="720"/>
        <w:jc w:val="both"/>
      </w:pPr>
      <w:r w:rsidRPr="007F2CEA">
        <w:t xml:space="preserve">Rengėja – </w:t>
      </w:r>
      <w:r>
        <w:t>Daiva Žiogienė</w:t>
      </w:r>
      <w:r w:rsidRPr="007F2CEA">
        <w:t xml:space="preserve">, Švietimo skyriaus vyriausioji specialistė. </w:t>
      </w:r>
    </w:p>
    <w:p w14:paraId="67D23796" w14:textId="77777777" w:rsidR="00297052" w:rsidRPr="007F2CEA" w:rsidRDefault="00297052" w:rsidP="00297052">
      <w:pPr>
        <w:ind w:firstLine="720"/>
        <w:jc w:val="both"/>
      </w:pPr>
      <w:r w:rsidRPr="007F2CEA">
        <w:t xml:space="preserve">Pranešėja – </w:t>
      </w:r>
      <w:bookmarkStart w:id="0" w:name="_Hlk153374187"/>
      <w:r w:rsidRPr="007F2CEA">
        <w:t xml:space="preserve">Nijolė Pranckevičienė, Švietimo skyriaus vyriausioji specialistė, laikinai atliekanti Švietimo skyriaus vedėjo funkcijas. </w:t>
      </w:r>
    </w:p>
    <w:bookmarkEnd w:id="0"/>
    <w:p w14:paraId="06AB51CF" w14:textId="77777777" w:rsidR="00297052" w:rsidRPr="007F2CEA" w:rsidRDefault="00297052" w:rsidP="00297052">
      <w:pPr>
        <w:ind w:firstLine="900"/>
        <w:jc w:val="both"/>
      </w:pPr>
    </w:p>
    <w:p w14:paraId="756E1D48" w14:textId="77777777" w:rsidR="00297052" w:rsidRPr="007F2CEA" w:rsidRDefault="00297052" w:rsidP="00297052">
      <w:pPr>
        <w:suppressAutoHyphens/>
        <w:autoSpaceDE w:val="0"/>
        <w:autoSpaceDN w:val="0"/>
        <w:adjustRightInd w:val="0"/>
        <w:spacing w:line="298" w:lineRule="auto"/>
        <w:jc w:val="both"/>
        <w:textAlignment w:val="center"/>
        <w:rPr>
          <w:color w:val="000000"/>
          <w:lang w:eastAsia="lt-LT"/>
        </w:rPr>
      </w:pPr>
    </w:p>
    <w:p w14:paraId="7D146BA2" w14:textId="77777777" w:rsidR="00971839" w:rsidRDefault="00971839"/>
    <w:sectPr w:rsidR="00971839" w:rsidSect="00FF6FA9">
      <w:headerReference w:type="even" r:id="rId9"/>
      <w:headerReference w:type="default" r:id="rId10"/>
      <w:pgSz w:w="11907" w:h="1683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A94D26" w14:textId="77777777" w:rsidR="00700B5A" w:rsidRDefault="00700B5A">
      <w:r>
        <w:separator/>
      </w:r>
    </w:p>
  </w:endnote>
  <w:endnote w:type="continuationSeparator" w:id="0">
    <w:p w14:paraId="1C531F3A" w14:textId="77777777" w:rsidR="00700B5A" w:rsidRDefault="00700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A30D0E" w14:textId="77777777" w:rsidR="00700B5A" w:rsidRDefault="00700B5A">
      <w:r>
        <w:separator/>
      </w:r>
    </w:p>
  </w:footnote>
  <w:footnote w:type="continuationSeparator" w:id="0">
    <w:p w14:paraId="7D08D630" w14:textId="77777777" w:rsidR="00700B5A" w:rsidRDefault="00700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2BA5E" w14:textId="34808FD7" w:rsidR="007149CC" w:rsidRDefault="007149CC" w:rsidP="00AB26D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52910">
      <w:rPr>
        <w:rStyle w:val="Puslapionumeris"/>
        <w:noProof/>
      </w:rPr>
      <w:t>14</w:t>
    </w:r>
    <w:r>
      <w:rPr>
        <w:rStyle w:val="Puslapionumeris"/>
      </w:rPr>
      <w:fldChar w:fldCharType="end"/>
    </w:r>
  </w:p>
  <w:p w14:paraId="11F4A535" w14:textId="77777777" w:rsidR="007149CC" w:rsidRPr="00AB26D9" w:rsidRDefault="007149CC" w:rsidP="00AB26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3436412"/>
      <w:docPartObj>
        <w:docPartGallery w:val="Page Numbers (Top of Page)"/>
        <w:docPartUnique/>
      </w:docPartObj>
    </w:sdtPr>
    <w:sdtContent>
      <w:p w14:paraId="13171EED" w14:textId="090B9B3E" w:rsidR="00811A65" w:rsidRDefault="00811A65">
        <w:pPr>
          <w:pStyle w:val="Antrats"/>
          <w:jc w:val="center"/>
        </w:pPr>
        <w:r>
          <w:fldChar w:fldCharType="begin"/>
        </w:r>
        <w:r>
          <w:instrText>PAGE   \* MERGEFORMAT</w:instrText>
        </w:r>
        <w:r>
          <w:fldChar w:fldCharType="separate"/>
        </w:r>
        <w:r>
          <w:t>2</w:t>
        </w:r>
        <w:r>
          <w:fldChar w:fldCharType="end"/>
        </w:r>
      </w:p>
    </w:sdtContent>
  </w:sdt>
  <w:p w14:paraId="4323ACEB" w14:textId="77777777" w:rsidR="007149CC" w:rsidRPr="00AB26D9" w:rsidRDefault="007149CC" w:rsidP="00AB26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C1B13"/>
    <w:multiLevelType w:val="hybridMultilevel"/>
    <w:tmpl w:val="822AE796"/>
    <w:lvl w:ilvl="0" w:tplc="483A425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BCC3445"/>
    <w:multiLevelType w:val="hybridMultilevel"/>
    <w:tmpl w:val="8D14E3F8"/>
    <w:lvl w:ilvl="0" w:tplc="35FEE090">
      <w:start w:val="1"/>
      <w:numFmt w:val="decimal"/>
      <w:lvlText w:val="%1."/>
      <w:lvlJc w:val="left"/>
      <w:pPr>
        <w:ind w:left="1092" w:hanging="372"/>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E1512D"/>
    <w:multiLevelType w:val="hybridMultilevel"/>
    <w:tmpl w:val="024C9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840B25"/>
    <w:multiLevelType w:val="hybridMultilevel"/>
    <w:tmpl w:val="9D94E386"/>
    <w:lvl w:ilvl="0" w:tplc="28188382">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F86C71"/>
    <w:multiLevelType w:val="hybridMultilevel"/>
    <w:tmpl w:val="3D704170"/>
    <w:lvl w:ilvl="0" w:tplc="DB32AA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3DD1AD6"/>
    <w:multiLevelType w:val="hybridMultilevel"/>
    <w:tmpl w:val="B5FAC57A"/>
    <w:lvl w:ilvl="0" w:tplc="66507B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5E92484"/>
    <w:multiLevelType w:val="multilevel"/>
    <w:tmpl w:val="41EA218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264B3CA6"/>
    <w:multiLevelType w:val="hybridMultilevel"/>
    <w:tmpl w:val="B3569E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6E16ED"/>
    <w:multiLevelType w:val="hybridMultilevel"/>
    <w:tmpl w:val="FB2E9C9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4313F5C"/>
    <w:multiLevelType w:val="hybridMultilevel"/>
    <w:tmpl w:val="96908912"/>
    <w:lvl w:ilvl="0" w:tplc="A8CAFD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479A220B"/>
    <w:multiLevelType w:val="hybridMultilevel"/>
    <w:tmpl w:val="355EB72A"/>
    <w:lvl w:ilvl="0" w:tplc="DA5CAA5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481F0BFE"/>
    <w:multiLevelType w:val="hybridMultilevel"/>
    <w:tmpl w:val="1D0223F0"/>
    <w:lvl w:ilvl="0" w:tplc="F308296A">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4CCE3FE5"/>
    <w:multiLevelType w:val="hybridMultilevel"/>
    <w:tmpl w:val="050256A6"/>
    <w:lvl w:ilvl="0" w:tplc="D5C2223E">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E8A2691"/>
    <w:multiLevelType w:val="hybridMultilevel"/>
    <w:tmpl w:val="BA281FDE"/>
    <w:lvl w:ilvl="0" w:tplc="E6C843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69C85AF7"/>
    <w:multiLevelType w:val="multilevel"/>
    <w:tmpl w:val="0BAE85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BEA33C1"/>
    <w:multiLevelType w:val="hybridMultilevel"/>
    <w:tmpl w:val="87E62A0A"/>
    <w:lvl w:ilvl="0" w:tplc="F7483068">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F502AEF"/>
    <w:multiLevelType w:val="hybridMultilevel"/>
    <w:tmpl w:val="FB2E9C9A"/>
    <w:lvl w:ilvl="0" w:tplc="AAC243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43617559">
    <w:abstractNumId w:val="6"/>
  </w:num>
  <w:num w:numId="2" w16cid:durableId="2042052047">
    <w:abstractNumId w:val="4"/>
  </w:num>
  <w:num w:numId="3" w16cid:durableId="1500997135">
    <w:abstractNumId w:val="11"/>
  </w:num>
  <w:num w:numId="4" w16cid:durableId="1443451073">
    <w:abstractNumId w:val="15"/>
  </w:num>
  <w:num w:numId="5" w16cid:durableId="1472208357">
    <w:abstractNumId w:val="9"/>
  </w:num>
  <w:num w:numId="6" w16cid:durableId="815537960">
    <w:abstractNumId w:val="16"/>
  </w:num>
  <w:num w:numId="7" w16cid:durableId="1705708211">
    <w:abstractNumId w:val="10"/>
  </w:num>
  <w:num w:numId="8" w16cid:durableId="2131439294">
    <w:abstractNumId w:val="0"/>
  </w:num>
  <w:num w:numId="9" w16cid:durableId="515003305">
    <w:abstractNumId w:val="5"/>
  </w:num>
  <w:num w:numId="10" w16cid:durableId="1521166729">
    <w:abstractNumId w:val="12"/>
  </w:num>
  <w:num w:numId="11" w16cid:durableId="597373120">
    <w:abstractNumId w:val="13"/>
  </w:num>
  <w:num w:numId="12" w16cid:durableId="451166674">
    <w:abstractNumId w:val="1"/>
  </w:num>
  <w:num w:numId="13" w16cid:durableId="147677438">
    <w:abstractNumId w:val="7"/>
  </w:num>
  <w:num w:numId="14" w16cid:durableId="4963076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3304859">
    <w:abstractNumId w:val="8"/>
  </w:num>
  <w:num w:numId="16" w16cid:durableId="1229652101">
    <w:abstractNumId w:val="3"/>
  </w:num>
  <w:num w:numId="17" w16cid:durableId="6497519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7AB"/>
    <w:rsid w:val="0000273A"/>
    <w:rsid w:val="0000325C"/>
    <w:rsid w:val="00007460"/>
    <w:rsid w:val="00011232"/>
    <w:rsid w:val="00017EFE"/>
    <w:rsid w:val="00027163"/>
    <w:rsid w:val="000430B3"/>
    <w:rsid w:val="0005288C"/>
    <w:rsid w:val="00061436"/>
    <w:rsid w:val="0006278C"/>
    <w:rsid w:val="00063A4A"/>
    <w:rsid w:val="00074852"/>
    <w:rsid w:val="000849DF"/>
    <w:rsid w:val="00087CB7"/>
    <w:rsid w:val="00097DEC"/>
    <w:rsid w:val="000A1E1E"/>
    <w:rsid w:val="000B0037"/>
    <w:rsid w:val="000B321A"/>
    <w:rsid w:val="000B33EA"/>
    <w:rsid w:val="000C2616"/>
    <w:rsid w:val="000C5DBC"/>
    <w:rsid w:val="000D041C"/>
    <w:rsid w:val="000D622F"/>
    <w:rsid w:val="000E504F"/>
    <w:rsid w:val="000E6DD3"/>
    <w:rsid w:val="000E78EE"/>
    <w:rsid w:val="000F4F37"/>
    <w:rsid w:val="00101158"/>
    <w:rsid w:val="00111C93"/>
    <w:rsid w:val="00116CFB"/>
    <w:rsid w:val="00125979"/>
    <w:rsid w:val="0012787A"/>
    <w:rsid w:val="001308E3"/>
    <w:rsid w:val="001370A7"/>
    <w:rsid w:val="001536CB"/>
    <w:rsid w:val="001621AB"/>
    <w:rsid w:val="00173A85"/>
    <w:rsid w:val="001829DF"/>
    <w:rsid w:val="00182F88"/>
    <w:rsid w:val="00183602"/>
    <w:rsid w:val="0018401A"/>
    <w:rsid w:val="0018564B"/>
    <w:rsid w:val="0019723F"/>
    <w:rsid w:val="001A60E4"/>
    <w:rsid w:val="001C301E"/>
    <w:rsid w:val="001C5FB1"/>
    <w:rsid w:val="001D19A2"/>
    <w:rsid w:val="001E4DAB"/>
    <w:rsid w:val="001F07E8"/>
    <w:rsid w:val="001F4C70"/>
    <w:rsid w:val="001F6ABC"/>
    <w:rsid w:val="001F6F6E"/>
    <w:rsid w:val="00216AB7"/>
    <w:rsid w:val="00216EC0"/>
    <w:rsid w:val="002175FB"/>
    <w:rsid w:val="00221BC5"/>
    <w:rsid w:val="00233ACB"/>
    <w:rsid w:val="0024378F"/>
    <w:rsid w:val="00246785"/>
    <w:rsid w:val="002567DC"/>
    <w:rsid w:val="00257202"/>
    <w:rsid w:val="0026769B"/>
    <w:rsid w:val="0027224E"/>
    <w:rsid w:val="00286AE4"/>
    <w:rsid w:val="002936B1"/>
    <w:rsid w:val="00293CF4"/>
    <w:rsid w:val="00295AE8"/>
    <w:rsid w:val="00297052"/>
    <w:rsid w:val="002A2A4C"/>
    <w:rsid w:val="002A2D2C"/>
    <w:rsid w:val="002B0147"/>
    <w:rsid w:val="002B4609"/>
    <w:rsid w:val="002B6674"/>
    <w:rsid w:val="002E0CF9"/>
    <w:rsid w:val="002F2672"/>
    <w:rsid w:val="002F4B2D"/>
    <w:rsid w:val="00304359"/>
    <w:rsid w:val="0031084A"/>
    <w:rsid w:val="00313EFF"/>
    <w:rsid w:val="00314A3D"/>
    <w:rsid w:val="003154F9"/>
    <w:rsid w:val="003175BF"/>
    <w:rsid w:val="0032789C"/>
    <w:rsid w:val="00333A21"/>
    <w:rsid w:val="0035504E"/>
    <w:rsid w:val="003576D4"/>
    <w:rsid w:val="00365AA0"/>
    <w:rsid w:val="00375B9B"/>
    <w:rsid w:val="00384D6D"/>
    <w:rsid w:val="00396AA6"/>
    <w:rsid w:val="003A6883"/>
    <w:rsid w:val="003B4A17"/>
    <w:rsid w:val="003B787C"/>
    <w:rsid w:val="003C10D8"/>
    <w:rsid w:val="003C48F3"/>
    <w:rsid w:val="003E040B"/>
    <w:rsid w:val="003E1F22"/>
    <w:rsid w:val="003E6C89"/>
    <w:rsid w:val="003F0C43"/>
    <w:rsid w:val="003F18DD"/>
    <w:rsid w:val="003F4157"/>
    <w:rsid w:val="004033A1"/>
    <w:rsid w:val="00406925"/>
    <w:rsid w:val="00412266"/>
    <w:rsid w:val="00424B11"/>
    <w:rsid w:val="00424E45"/>
    <w:rsid w:val="0043063D"/>
    <w:rsid w:val="00430B23"/>
    <w:rsid w:val="004361EC"/>
    <w:rsid w:val="0043663F"/>
    <w:rsid w:val="004478CD"/>
    <w:rsid w:val="00455DDF"/>
    <w:rsid w:val="004618CE"/>
    <w:rsid w:val="00471EFA"/>
    <w:rsid w:val="00484F1E"/>
    <w:rsid w:val="004959CD"/>
    <w:rsid w:val="00495CDF"/>
    <w:rsid w:val="004A2C30"/>
    <w:rsid w:val="004B03BC"/>
    <w:rsid w:val="004B3E41"/>
    <w:rsid w:val="004B415D"/>
    <w:rsid w:val="004C1D5B"/>
    <w:rsid w:val="004C48C8"/>
    <w:rsid w:val="004C5204"/>
    <w:rsid w:val="004C6EE7"/>
    <w:rsid w:val="004D3FFC"/>
    <w:rsid w:val="004D7CBA"/>
    <w:rsid w:val="004E19FA"/>
    <w:rsid w:val="004E7C48"/>
    <w:rsid w:val="004F7490"/>
    <w:rsid w:val="004F7F46"/>
    <w:rsid w:val="00521897"/>
    <w:rsid w:val="00521EA3"/>
    <w:rsid w:val="00531684"/>
    <w:rsid w:val="005411CC"/>
    <w:rsid w:val="00542D83"/>
    <w:rsid w:val="00552910"/>
    <w:rsid w:val="00554D26"/>
    <w:rsid w:val="00560D7B"/>
    <w:rsid w:val="00562161"/>
    <w:rsid w:val="00563089"/>
    <w:rsid w:val="00563536"/>
    <w:rsid w:val="005648AC"/>
    <w:rsid w:val="00565772"/>
    <w:rsid w:val="00575451"/>
    <w:rsid w:val="00576328"/>
    <w:rsid w:val="0058008F"/>
    <w:rsid w:val="00595A63"/>
    <w:rsid w:val="005A3727"/>
    <w:rsid w:val="005A533F"/>
    <w:rsid w:val="005A57AB"/>
    <w:rsid w:val="005B5058"/>
    <w:rsid w:val="005D4408"/>
    <w:rsid w:val="006013F7"/>
    <w:rsid w:val="00604A07"/>
    <w:rsid w:val="0060749F"/>
    <w:rsid w:val="00616D0C"/>
    <w:rsid w:val="00617089"/>
    <w:rsid w:val="00623538"/>
    <w:rsid w:val="00624A71"/>
    <w:rsid w:val="00627C6D"/>
    <w:rsid w:val="006365D4"/>
    <w:rsid w:val="006424CB"/>
    <w:rsid w:val="00646374"/>
    <w:rsid w:val="006479BA"/>
    <w:rsid w:val="00661730"/>
    <w:rsid w:val="00666556"/>
    <w:rsid w:val="00672C3B"/>
    <w:rsid w:val="00672E59"/>
    <w:rsid w:val="00680EB5"/>
    <w:rsid w:val="00684B24"/>
    <w:rsid w:val="00693741"/>
    <w:rsid w:val="00694DC2"/>
    <w:rsid w:val="006A0EDD"/>
    <w:rsid w:val="006A3DB9"/>
    <w:rsid w:val="006A496A"/>
    <w:rsid w:val="006D25D4"/>
    <w:rsid w:val="006D77A5"/>
    <w:rsid w:val="006E28BB"/>
    <w:rsid w:val="006E2B3A"/>
    <w:rsid w:val="006F39B9"/>
    <w:rsid w:val="006F4700"/>
    <w:rsid w:val="006F4FC1"/>
    <w:rsid w:val="00700B5A"/>
    <w:rsid w:val="007149CC"/>
    <w:rsid w:val="00717174"/>
    <w:rsid w:val="00720EB1"/>
    <w:rsid w:val="007344E2"/>
    <w:rsid w:val="007403F4"/>
    <w:rsid w:val="007420A0"/>
    <w:rsid w:val="0074604D"/>
    <w:rsid w:val="00774407"/>
    <w:rsid w:val="007936E0"/>
    <w:rsid w:val="007B05E7"/>
    <w:rsid w:val="007C554E"/>
    <w:rsid w:val="007E0B2B"/>
    <w:rsid w:val="007E7FFD"/>
    <w:rsid w:val="007F22B9"/>
    <w:rsid w:val="007F6D97"/>
    <w:rsid w:val="00811A65"/>
    <w:rsid w:val="008158D9"/>
    <w:rsid w:val="00821A11"/>
    <w:rsid w:val="00823636"/>
    <w:rsid w:val="00847447"/>
    <w:rsid w:val="00860E2D"/>
    <w:rsid w:val="0086482E"/>
    <w:rsid w:val="00876672"/>
    <w:rsid w:val="008836D5"/>
    <w:rsid w:val="0089270C"/>
    <w:rsid w:val="008A1044"/>
    <w:rsid w:val="008B0BC3"/>
    <w:rsid w:val="008B3D81"/>
    <w:rsid w:val="008D17DB"/>
    <w:rsid w:val="008D2692"/>
    <w:rsid w:val="008D7D1A"/>
    <w:rsid w:val="008F2386"/>
    <w:rsid w:val="008F24A8"/>
    <w:rsid w:val="008F4E2F"/>
    <w:rsid w:val="008F6D81"/>
    <w:rsid w:val="00901051"/>
    <w:rsid w:val="00903DB5"/>
    <w:rsid w:val="009656BB"/>
    <w:rsid w:val="009663BE"/>
    <w:rsid w:val="00971839"/>
    <w:rsid w:val="00973155"/>
    <w:rsid w:val="00974D1C"/>
    <w:rsid w:val="00980A78"/>
    <w:rsid w:val="00981376"/>
    <w:rsid w:val="00985446"/>
    <w:rsid w:val="009A18E9"/>
    <w:rsid w:val="009A6210"/>
    <w:rsid w:val="009A6A23"/>
    <w:rsid w:val="009C4770"/>
    <w:rsid w:val="009C532C"/>
    <w:rsid w:val="009D10A0"/>
    <w:rsid w:val="009F1B47"/>
    <w:rsid w:val="009F64CC"/>
    <w:rsid w:val="00A156FA"/>
    <w:rsid w:val="00A33F7D"/>
    <w:rsid w:val="00A36C87"/>
    <w:rsid w:val="00A422A3"/>
    <w:rsid w:val="00A438B1"/>
    <w:rsid w:val="00A44A8C"/>
    <w:rsid w:val="00A473FF"/>
    <w:rsid w:val="00A52ED1"/>
    <w:rsid w:val="00A60D14"/>
    <w:rsid w:val="00A663E3"/>
    <w:rsid w:val="00A73058"/>
    <w:rsid w:val="00A74B03"/>
    <w:rsid w:val="00A76DEB"/>
    <w:rsid w:val="00A80630"/>
    <w:rsid w:val="00A87D4F"/>
    <w:rsid w:val="00A92311"/>
    <w:rsid w:val="00A953A9"/>
    <w:rsid w:val="00AA074A"/>
    <w:rsid w:val="00AB26D9"/>
    <w:rsid w:val="00AC6EE1"/>
    <w:rsid w:val="00AC73DC"/>
    <w:rsid w:val="00AD029B"/>
    <w:rsid w:val="00AE0484"/>
    <w:rsid w:val="00AE3C02"/>
    <w:rsid w:val="00AF04FD"/>
    <w:rsid w:val="00AF3A8B"/>
    <w:rsid w:val="00AF4E97"/>
    <w:rsid w:val="00AF7D72"/>
    <w:rsid w:val="00B042DC"/>
    <w:rsid w:val="00B14D77"/>
    <w:rsid w:val="00B151E9"/>
    <w:rsid w:val="00B311BB"/>
    <w:rsid w:val="00B352E0"/>
    <w:rsid w:val="00B4382B"/>
    <w:rsid w:val="00B571E9"/>
    <w:rsid w:val="00B57FB0"/>
    <w:rsid w:val="00B62D9F"/>
    <w:rsid w:val="00B77B92"/>
    <w:rsid w:val="00B873E0"/>
    <w:rsid w:val="00BC6E25"/>
    <w:rsid w:val="00BD6E10"/>
    <w:rsid w:val="00BE1337"/>
    <w:rsid w:val="00BE52FE"/>
    <w:rsid w:val="00BE53AE"/>
    <w:rsid w:val="00BF6FBC"/>
    <w:rsid w:val="00C01478"/>
    <w:rsid w:val="00C01814"/>
    <w:rsid w:val="00C0485F"/>
    <w:rsid w:val="00C1197C"/>
    <w:rsid w:val="00C11F48"/>
    <w:rsid w:val="00C12D63"/>
    <w:rsid w:val="00C13833"/>
    <w:rsid w:val="00C15781"/>
    <w:rsid w:val="00C174DD"/>
    <w:rsid w:val="00C22290"/>
    <w:rsid w:val="00C22382"/>
    <w:rsid w:val="00C24AB9"/>
    <w:rsid w:val="00C274D9"/>
    <w:rsid w:val="00C371CB"/>
    <w:rsid w:val="00C3767A"/>
    <w:rsid w:val="00C379C2"/>
    <w:rsid w:val="00C43D9D"/>
    <w:rsid w:val="00C46C21"/>
    <w:rsid w:val="00C60D26"/>
    <w:rsid w:val="00C619CF"/>
    <w:rsid w:val="00C61F51"/>
    <w:rsid w:val="00C62CC5"/>
    <w:rsid w:val="00C748B7"/>
    <w:rsid w:val="00C80DF6"/>
    <w:rsid w:val="00C86DEA"/>
    <w:rsid w:val="00C97390"/>
    <w:rsid w:val="00C9750A"/>
    <w:rsid w:val="00CA38EC"/>
    <w:rsid w:val="00CA648A"/>
    <w:rsid w:val="00CA775F"/>
    <w:rsid w:val="00CB2F3C"/>
    <w:rsid w:val="00CD15B2"/>
    <w:rsid w:val="00CD4472"/>
    <w:rsid w:val="00CF26A8"/>
    <w:rsid w:val="00D0517F"/>
    <w:rsid w:val="00D20530"/>
    <w:rsid w:val="00D33827"/>
    <w:rsid w:val="00D52ADB"/>
    <w:rsid w:val="00D629B5"/>
    <w:rsid w:val="00D72705"/>
    <w:rsid w:val="00D73B09"/>
    <w:rsid w:val="00D753C0"/>
    <w:rsid w:val="00D81F30"/>
    <w:rsid w:val="00D82489"/>
    <w:rsid w:val="00D92CAC"/>
    <w:rsid w:val="00D94035"/>
    <w:rsid w:val="00DA01CB"/>
    <w:rsid w:val="00DA3537"/>
    <w:rsid w:val="00DB1CA0"/>
    <w:rsid w:val="00DB20E4"/>
    <w:rsid w:val="00DC07DC"/>
    <w:rsid w:val="00DC6768"/>
    <w:rsid w:val="00DC7745"/>
    <w:rsid w:val="00DD06DE"/>
    <w:rsid w:val="00DD51E7"/>
    <w:rsid w:val="00DE1E2F"/>
    <w:rsid w:val="00DF3BD8"/>
    <w:rsid w:val="00E06F3E"/>
    <w:rsid w:val="00E10749"/>
    <w:rsid w:val="00E10B85"/>
    <w:rsid w:val="00E16606"/>
    <w:rsid w:val="00E1725A"/>
    <w:rsid w:val="00E17F38"/>
    <w:rsid w:val="00E22168"/>
    <w:rsid w:val="00E25DFE"/>
    <w:rsid w:val="00E26B87"/>
    <w:rsid w:val="00E32D28"/>
    <w:rsid w:val="00E3392E"/>
    <w:rsid w:val="00E4179C"/>
    <w:rsid w:val="00E4482F"/>
    <w:rsid w:val="00E5174B"/>
    <w:rsid w:val="00E52DD1"/>
    <w:rsid w:val="00E543E1"/>
    <w:rsid w:val="00E547A2"/>
    <w:rsid w:val="00E57252"/>
    <w:rsid w:val="00E604A8"/>
    <w:rsid w:val="00E62688"/>
    <w:rsid w:val="00E83592"/>
    <w:rsid w:val="00E836A1"/>
    <w:rsid w:val="00E85BE1"/>
    <w:rsid w:val="00E90C07"/>
    <w:rsid w:val="00E914F1"/>
    <w:rsid w:val="00E93C71"/>
    <w:rsid w:val="00E95D88"/>
    <w:rsid w:val="00EA6C5F"/>
    <w:rsid w:val="00EB47F3"/>
    <w:rsid w:val="00EB685C"/>
    <w:rsid w:val="00EB786C"/>
    <w:rsid w:val="00ED2B8E"/>
    <w:rsid w:val="00ED328F"/>
    <w:rsid w:val="00EE1785"/>
    <w:rsid w:val="00EE5EA1"/>
    <w:rsid w:val="00EF0683"/>
    <w:rsid w:val="00EF74B6"/>
    <w:rsid w:val="00F02373"/>
    <w:rsid w:val="00F049E0"/>
    <w:rsid w:val="00F12518"/>
    <w:rsid w:val="00F167F2"/>
    <w:rsid w:val="00F17DBC"/>
    <w:rsid w:val="00F41457"/>
    <w:rsid w:val="00F47AF9"/>
    <w:rsid w:val="00F646FC"/>
    <w:rsid w:val="00F91EC9"/>
    <w:rsid w:val="00F95D3D"/>
    <w:rsid w:val="00FA47DF"/>
    <w:rsid w:val="00FA66D2"/>
    <w:rsid w:val="00FA7611"/>
    <w:rsid w:val="00FB7683"/>
    <w:rsid w:val="00FC0840"/>
    <w:rsid w:val="00FC0935"/>
    <w:rsid w:val="00FC1758"/>
    <w:rsid w:val="00FD3A13"/>
    <w:rsid w:val="00FD40DB"/>
    <w:rsid w:val="00FE045C"/>
    <w:rsid w:val="00FE615B"/>
    <w:rsid w:val="00FE7B1D"/>
    <w:rsid w:val="00FF43A4"/>
    <w:rsid w:val="00FF44F1"/>
    <w:rsid w:val="00FF6F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0043B64"/>
  <w15:chartTrackingRefBased/>
  <w15:docId w15:val="{31B6CFC6-7445-43EB-9777-527C2F0B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C554E"/>
    <w:rPr>
      <w:sz w:val="24"/>
      <w:szCs w:val="24"/>
      <w:lang w:eastAsia="en-US"/>
    </w:rPr>
  </w:style>
  <w:style w:type="paragraph" w:styleId="Antrat1">
    <w:name w:val="heading 1"/>
    <w:basedOn w:val="prastasis"/>
    <w:next w:val="prastasis"/>
    <w:link w:val="Antrat1Diagrama"/>
    <w:uiPriority w:val="99"/>
    <w:qFormat/>
    <w:rsid w:val="00C619CF"/>
    <w:pPr>
      <w:keepNext/>
      <w:jc w:val="center"/>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5A57AB"/>
    <w:pPr>
      <w:overflowPunct w:val="0"/>
      <w:autoSpaceDE w:val="0"/>
      <w:autoSpaceDN w:val="0"/>
      <w:adjustRightInd w:val="0"/>
      <w:jc w:val="both"/>
    </w:pPr>
    <w:rPr>
      <w:bCs/>
      <w:szCs w:val="20"/>
    </w:rPr>
  </w:style>
  <w:style w:type="paragraph" w:styleId="Pagrindinistekstas2">
    <w:name w:val="Body Text 2"/>
    <w:basedOn w:val="prastasis"/>
    <w:rsid w:val="005A57AB"/>
    <w:pPr>
      <w:overflowPunct w:val="0"/>
      <w:autoSpaceDE w:val="0"/>
      <w:autoSpaceDN w:val="0"/>
      <w:adjustRightInd w:val="0"/>
      <w:spacing w:after="120" w:line="480" w:lineRule="auto"/>
    </w:pPr>
    <w:rPr>
      <w:rFonts w:ascii="TimesLT" w:hAnsi="TimesLT"/>
      <w:szCs w:val="20"/>
      <w:lang w:val="en-US"/>
    </w:rPr>
  </w:style>
  <w:style w:type="paragraph" w:customStyle="1" w:styleId="Sraopastraipa1">
    <w:name w:val="Sąrašo pastraipa1"/>
    <w:basedOn w:val="prastasis"/>
    <w:rsid w:val="003576D4"/>
    <w:pPr>
      <w:spacing w:after="200" w:line="276" w:lineRule="auto"/>
      <w:ind w:left="720"/>
    </w:pPr>
    <w:rPr>
      <w:rFonts w:ascii="Calibri" w:eastAsia="Calibri" w:hAnsi="Calibri"/>
      <w:sz w:val="22"/>
      <w:szCs w:val="22"/>
      <w:lang w:val="en-US"/>
    </w:rPr>
  </w:style>
  <w:style w:type="paragraph" w:styleId="Antrats">
    <w:name w:val="header"/>
    <w:basedOn w:val="prastasis"/>
    <w:link w:val="AntratsDiagrama"/>
    <w:uiPriority w:val="99"/>
    <w:rsid w:val="001F4C70"/>
    <w:pPr>
      <w:tabs>
        <w:tab w:val="center" w:pos="4819"/>
        <w:tab w:val="right" w:pos="9638"/>
      </w:tabs>
    </w:pPr>
  </w:style>
  <w:style w:type="paragraph" w:styleId="Porat">
    <w:name w:val="footer"/>
    <w:basedOn w:val="prastasis"/>
    <w:rsid w:val="001F4C70"/>
    <w:pPr>
      <w:tabs>
        <w:tab w:val="center" w:pos="4819"/>
        <w:tab w:val="right" w:pos="9638"/>
      </w:tabs>
    </w:pPr>
  </w:style>
  <w:style w:type="paragraph" w:styleId="Debesliotekstas">
    <w:name w:val="Balloon Text"/>
    <w:basedOn w:val="prastasis"/>
    <w:semiHidden/>
    <w:rsid w:val="003F0C43"/>
    <w:rPr>
      <w:rFonts w:ascii="Tahoma" w:hAnsi="Tahoma" w:cs="Tahoma"/>
      <w:sz w:val="16"/>
      <w:szCs w:val="16"/>
    </w:rPr>
  </w:style>
  <w:style w:type="character" w:styleId="Puslapionumeris">
    <w:name w:val="page number"/>
    <w:basedOn w:val="Numatytasispastraiposriftas"/>
    <w:rsid w:val="00AB26D9"/>
  </w:style>
  <w:style w:type="paragraph" w:styleId="Sraopastraipa">
    <w:name w:val="List Paragraph"/>
    <w:basedOn w:val="prastasis"/>
    <w:uiPriority w:val="34"/>
    <w:qFormat/>
    <w:rsid w:val="00233ACB"/>
    <w:pPr>
      <w:ind w:left="720"/>
      <w:contextualSpacing/>
    </w:pPr>
  </w:style>
  <w:style w:type="character" w:customStyle="1" w:styleId="AntratsDiagrama">
    <w:name w:val="Antraštės Diagrama"/>
    <w:basedOn w:val="Numatytasispastraiposriftas"/>
    <w:link w:val="Antrats"/>
    <w:uiPriority w:val="99"/>
    <w:rsid w:val="00811A65"/>
    <w:rPr>
      <w:sz w:val="24"/>
      <w:szCs w:val="24"/>
      <w:lang w:eastAsia="en-US"/>
    </w:rPr>
  </w:style>
  <w:style w:type="character" w:customStyle="1" w:styleId="PagrindinistekstasDiagrama">
    <w:name w:val="Pagrindinis tekstas Diagrama"/>
    <w:basedOn w:val="Numatytasispastraiposriftas"/>
    <w:link w:val="Pagrindinistekstas"/>
    <w:rsid w:val="00B311BB"/>
    <w:rPr>
      <w:bCs/>
      <w:sz w:val="24"/>
      <w:lang w:eastAsia="en-US"/>
    </w:rPr>
  </w:style>
  <w:style w:type="character" w:customStyle="1" w:styleId="Antrat1Diagrama">
    <w:name w:val="Antraštė 1 Diagrama"/>
    <w:basedOn w:val="Numatytasispastraiposriftas"/>
    <w:link w:val="Antrat1"/>
    <w:uiPriority w:val="99"/>
    <w:rsid w:val="00C619CF"/>
    <w:rPr>
      <w:sz w:val="24"/>
      <w:lang w:eastAsia="en-US"/>
    </w:rPr>
  </w:style>
  <w:style w:type="paragraph" w:customStyle="1" w:styleId="Default">
    <w:name w:val="Default"/>
    <w:rsid w:val="00297052"/>
    <w:pPr>
      <w:autoSpaceDE w:val="0"/>
      <w:autoSpaceDN w:val="0"/>
      <w:adjustRightInd w:val="0"/>
    </w:pPr>
    <w:rPr>
      <w:rFonts w:eastAsiaTheme="minorHAnsi"/>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821270">
      <w:bodyDiv w:val="1"/>
      <w:marLeft w:val="0"/>
      <w:marRight w:val="0"/>
      <w:marTop w:val="0"/>
      <w:marBottom w:val="0"/>
      <w:divBdr>
        <w:top w:val="none" w:sz="0" w:space="0" w:color="auto"/>
        <w:left w:val="none" w:sz="0" w:space="0" w:color="auto"/>
        <w:bottom w:val="none" w:sz="0" w:space="0" w:color="auto"/>
        <w:right w:val="none" w:sz="0" w:space="0" w:color="auto"/>
      </w:divBdr>
    </w:div>
    <w:div w:id="400257916">
      <w:bodyDiv w:val="1"/>
      <w:marLeft w:val="0"/>
      <w:marRight w:val="0"/>
      <w:marTop w:val="0"/>
      <w:marBottom w:val="0"/>
      <w:divBdr>
        <w:top w:val="none" w:sz="0" w:space="0" w:color="auto"/>
        <w:left w:val="none" w:sz="0" w:space="0" w:color="auto"/>
        <w:bottom w:val="none" w:sz="0" w:space="0" w:color="auto"/>
        <w:right w:val="none" w:sz="0" w:space="0" w:color="auto"/>
      </w:divBdr>
    </w:div>
    <w:div w:id="405685062">
      <w:bodyDiv w:val="1"/>
      <w:marLeft w:val="0"/>
      <w:marRight w:val="0"/>
      <w:marTop w:val="0"/>
      <w:marBottom w:val="0"/>
      <w:divBdr>
        <w:top w:val="none" w:sz="0" w:space="0" w:color="auto"/>
        <w:left w:val="none" w:sz="0" w:space="0" w:color="auto"/>
        <w:bottom w:val="none" w:sz="0" w:space="0" w:color="auto"/>
        <w:right w:val="none" w:sz="0" w:space="0" w:color="auto"/>
      </w:divBdr>
    </w:div>
    <w:div w:id="1585214593">
      <w:bodyDiv w:val="1"/>
      <w:marLeft w:val="0"/>
      <w:marRight w:val="0"/>
      <w:marTop w:val="0"/>
      <w:marBottom w:val="0"/>
      <w:divBdr>
        <w:top w:val="none" w:sz="0" w:space="0" w:color="auto"/>
        <w:left w:val="none" w:sz="0" w:space="0" w:color="auto"/>
        <w:bottom w:val="none" w:sz="0" w:space="0" w:color="auto"/>
        <w:right w:val="none" w:sz="0" w:space="0" w:color="auto"/>
      </w:divBdr>
    </w:div>
    <w:div w:id="1639260413">
      <w:bodyDiv w:val="1"/>
      <w:marLeft w:val="0"/>
      <w:marRight w:val="0"/>
      <w:marTop w:val="0"/>
      <w:marBottom w:val="0"/>
      <w:divBdr>
        <w:top w:val="none" w:sz="0" w:space="0" w:color="auto"/>
        <w:left w:val="none" w:sz="0" w:space="0" w:color="auto"/>
        <w:bottom w:val="none" w:sz="0" w:space="0" w:color="auto"/>
        <w:right w:val="none" w:sz="0" w:space="0" w:color="auto"/>
      </w:divBdr>
    </w:div>
    <w:div w:id="206297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A422B-4013-4934-A612-EDAB8BA53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656</Words>
  <Characters>3742</Characters>
  <Application>Microsoft Office Word</Application>
  <DocSecurity>0</DocSecurity>
  <Lines>31</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MOKYKLŲ MOKYTOJŲ ATESTACIJOS KOMISIJŲ SUDĖČIŲ PATVIRTINIMO</vt:lpstr>
      <vt:lpstr>DĖL ANYKŠČIŲ RAJONO MOKYKLŲ MOKYTOJŲ ATESTACIJOS KOMISIJŲ SUDĖČIŲ PATVIRTINIMO</vt:lpstr>
    </vt:vector>
  </TitlesOfParts>
  <Manager>2011-05-26</Manager>
  <Company> </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MOKYKLŲ MOKYTOJŲ ATESTACIJOS KOMISIJŲ SUDĖČIŲ PATVIRTINIMO</dc:title>
  <dc:subject>TS-202</dc:subject>
  <dc:creator>ANYKŠČIŲ RAJONO SAVIVALDYBĖS TARYBA</dc:creator>
  <cp:keywords/>
  <dc:description/>
  <cp:lastModifiedBy>MS</cp:lastModifiedBy>
  <cp:revision>5</cp:revision>
  <cp:lastPrinted>2020-05-18T10:14:00Z</cp:lastPrinted>
  <dcterms:created xsi:type="dcterms:W3CDTF">2024-05-23T06:34:00Z</dcterms:created>
  <dcterms:modified xsi:type="dcterms:W3CDTF">2024-05-24T06:51:00Z</dcterms:modified>
  <cp:category>SPRENDIMAS</cp:category>
</cp:coreProperties>
</file>